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rFonts w:eastAsia="Calibri" w:cs="Calibri"/>
          <w:b/>
          <w:color w:val="auto"/>
          <w:kern w:val="0"/>
          <w:sz w:val="48"/>
          <w:szCs w:val="48"/>
          <w:lang w:val="en-GB" w:eastAsia="en-GB" w:bidi="ar-SA"/>
        </w:rPr>
        <w:t>UK Family</w:t>
      </w:r>
      <w:r>
        <w:rPr>
          <w:b/>
          <w:sz w:val="48"/>
          <w:szCs w:val="48"/>
        </w:rPr>
        <w:t xml:space="preserve"> Mediation Solicitor’s Client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2078355" cy="178752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Referral to Mediation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to:   </w:t>
      </w:r>
      <w:hyperlink r:id="rId3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Referred under: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2C7E2D1">
                <wp:simplePos x="0" y="0"/>
                <wp:positionH relativeFrom="column">
                  <wp:posOffset>6197600</wp:posOffset>
                </wp:positionH>
                <wp:positionV relativeFrom="paragraph">
                  <wp:posOffset>635</wp:posOffset>
                </wp:positionV>
                <wp:extent cx="285115" cy="208915"/>
                <wp:effectExtent l="13335" t="13335" r="12065" b="12065"/>
                <wp:wrapNone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182880" b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488pt;margin-top:0.05pt;width:22.35pt;height:16.35pt" wp14:anchorId="22C7E2D1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Section 29 </w:t>
      </w:r>
      <w:r>
        <w:rPr>
          <w:b/>
          <w:sz w:val="24"/>
          <w:szCs w:val="24"/>
        </w:rPr>
        <w:t>(funding code/CLS APP7 &amp; FM1 required if unsuitable/unsuccessful)</w:t>
      </w:r>
      <w:r>
        <w:rPr>
          <w:b/>
          <w:sz w:val="28"/>
          <w:szCs w:val="28"/>
        </w:rPr>
        <w:t xml:space="preserve">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03B64C2B">
                <wp:simplePos x="0" y="0"/>
                <wp:positionH relativeFrom="column">
                  <wp:posOffset>6197600</wp:posOffset>
                </wp:positionH>
                <wp:positionV relativeFrom="paragraph">
                  <wp:posOffset>12700</wp:posOffset>
                </wp:positionV>
                <wp:extent cx="285115" cy="199390"/>
                <wp:effectExtent l="13335" t="12700" r="12065" b="12700"/>
                <wp:wrapNone/>
                <wp:docPr id="4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19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182880" b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fillcolor="white" stroked="t" style="position:absolute;margin-left:488pt;margin-top:1pt;width:22.35pt;height:15.6pt" wp14:anchorId="03B64C2B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Pre – Application Protocol </w:t>
      </w:r>
      <w:r>
        <w:rPr>
          <w:b/>
          <w:sz w:val="24"/>
          <w:szCs w:val="24"/>
        </w:rPr>
        <w:t>(Private Client/FM1 required in unsuitable/unsuccessful)</w:t>
        <w:tab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Your Client</w:t>
        <w:tab/>
        <w:tab/>
        <w:tab/>
        <w:tab/>
        <w:tab/>
        <w:tab/>
        <w:tab/>
        <w:t>Other Party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Title ______</w:t>
        <w:tab/>
        <w:tab/>
        <w:tab/>
        <w:tab/>
        <w:tab/>
        <w:tab/>
        <w:tab/>
        <w:t>Title 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Name ______________________________</w:t>
        <w:tab/>
        <w:tab/>
        <w:tab/>
        <w:t>Name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 ____________________________</w:t>
        <w:tab/>
        <w:t xml:space="preserve">  </w:t>
        <w:tab/>
        <w:tab/>
        <w:t>Address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Post Code __________________________ </w:t>
        <w:tab/>
        <w:tab/>
        <w:tab/>
        <w:t>Post Code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 __________________________</w:t>
        <w:tab/>
        <w:tab/>
        <w:tab/>
        <w:t>Telephone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Mobile No. __________________________</w:t>
        <w:tab/>
        <w:tab/>
        <w:tab/>
        <w:t>Mobile No. 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 ______________________________</w:t>
        <w:tab/>
        <w:tab/>
        <w:tab/>
        <w:t>Email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D.o.B. ______________________________</w:t>
        <w:tab/>
        <w:tab/>
        <w:tab/>
        <w:t>D.o.B.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Case Details: i.e. Financial, Children, all Issues,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If either party has any disability requirement please let us know.  Not all offices have wheelchair access.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documents and letters are available in large print.</w:t>
      </w:r>
    </w:p>
    <w:tbl>
      <w:tblPr>
        <w:tblStyle w:val="a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43"/>
        <w:gridCol w:w="5338"/>
      </w:tblGrid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</w:tr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Party’s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  <w:tr>
        <w:trPr/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Other Party Aware of Referral? </w:t>
            </w:r>
            <w:r>
              <w:rPr>
                <w:b/>
                <w:sz w:val="24"/>
                <w:szCs w:val="24"/>
              </w:rPr>
              <w:t xml:space="preserve"> No/Yes                      </w:t>
            </w:r>
            <w:r>
              <w:rPr>
                <w:sz w:val="24"/>
                <w:szCs w:val="24"/>
              </w:rPr>
              <w:t>Is Other Party Aware of Referral?</w:t>
            </w:r>
            <w:r>
              <w:rPr>
                <w:b/>
                <w:sz w:val="24"/>
                <w:szCs w:val="24"/>
              </w:rPr>
              <w:t xml:space="preserve">  No/Yes</w:t>
            </w:r>
          </w:p>
        </w:tc>
      </w:tr>
      <w:tr>
        <w:trPr>
          <w:trHeight w:val="30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CAFCASS or any other relevant agency been involved either now or previously  </w:t>
            </w:r>
            <w:r>
              <w:rPr>
                <w:b/>
                <w:sz w:val="24"/>
                <w:szCs w:val="24"/>
              </w:rPr>
              <w:t xml:space="preserve">    No/Yes</w:t>
            </w:r>
          </w:p>
        </w:tc>
      </w:tr>
      <w:tr>
        <w:trPr>
          <w:trHeight w:val="56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or Current Court Proceedings, please give details of court and next hearings: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Child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Please attach this as an addition to our main referral form</w:t>
      </w:r>
    </w:p>
    <w:p>
      <w:pPr>
        <w:pStyle w:val="Normal"/>
        <w:spacing w:before="24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 information will be treated in the strictest confidence</w:t>
      </w:r>
    </w:p>
    <w:tbl>
      <w:tblPr>
        <w:tblStyle w:val="a0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0"/>
        <w:gridCol w:w="7881"/>
      </w:tblGrid>
      <w:tr>
        <w:trPr/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a1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0"/>
        <w:gridCol w:w="7881"/>
      </w:tblGrid>
      <w:tr>
        <w:trPr/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with whom child(ren) reside</w:t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(Address if different)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Child(ren):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>
          <w:trHeight w:val="960" w:hRule="atLeast"/>
        </w:trPr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912"/>
        <w:gridCol w:w="1985"/>
        <w:gridCol w:w="1785"/>
      </w:tblGrid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Boy/Girl</w:t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parental responsibility? **</w:t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Child(ren) aware of the referral?      </w:t>
            </w:r>
            <w:r>
              <w:rPr>
                <w:b/>
                <w:sz w:val="24"/>
                <w:szCs w:val="24"/>
              </w:rPr>
              <w:t xml:space="preserve">         Yes/No</w:t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other parent aware of the referral?       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CAFCASS officer involved currently?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background information relevant to the contact arrangements i.e. medical conditions and/or disability: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Child(ren):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Parents: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** Nb. Child Consultation </w:t>
      </w:r>
      <w:r>
        <w:rPr>
          <w:i/>
          <w:sz w:val="24"/>
          <w:szCs w:val="24"/>
          <w:u w:val="single"/>
        </w:rPr>
        <w:t>cannot</w:t>
      </w:r>
      <w:r>
        <w:rPr>
          <w:sz w:val="24"/>
          <w:szCs w:val="24"/>
        </w:rPr>
        <w:t xml:space="preserve"> take place without the permission of all adults with parental responsibility. </w:t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  <w:t xml:space="preserve">once completed the form is emailed to </w:t>
      </w:r>
      <w:hyperlink r:id="rId4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3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3f0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mityreferrals@gmail.com" TargetMode="External"/><Relationship Id="rId4" Type="http://schemas.openxmlformats.org/officeDocument/2006/relationships/hyperlink" Target="mailto:amityreferrals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LibreOffice/6.4.7.2$Linux_X86_64 LibreOffice_project/40$Build-2</Application>
  <Pages>4</Pages>
  <Words>319</Words>
  <Characters>2322</Characters>
  <CharactersWithSpaces>2791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2022-01-18T12:13:00Z</dcterms:created>
  <dc:creator/>
  <dc:description/>
  <dc:language>en-IN</dc:language>
  <cp:lastModifiedBy/>
  <dcterms:modified xsi:type="dcterms:W3CDTF">2024-10-02T11:26:40Z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